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9B58" w14:textId="77777777" w:rsidR="00D77AC4" w:rsidRDefault="00D77AC4" w:rsidP="0043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</w:t>
      </w:r>
      <w:r w:rsidR="00F209C0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79C0" w:rsidRPr="000279C0">
        <w:rPr>
          <w:b/>
          <w:i/>
          <w:noProof/>
          <w:sz w:val="28"/>
        </w:rPr>
        <w:t>R2-1911657</w:t>
      </w:r>
    </w:p>
    <w:p w14:paraId="45A39B59" w14:textId="77777777" w:rsidR="00D77AC4" w:rsidRPr="00ED5E0E" w:rsidRDefault="00ED5E0E" w:rsidP="00ED5E0E">
      <w:pPr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 w:rsidRPr="00ED5E0E">
        <w:rPr>
          <w:b/>
          <w:noProof/>
          <w:sz w:val="24"/>
          <w:lang w:eastAsia="zh-TW"/>
        </w:rPr>
        <w:t>Prague, CZ, Aug 26th – 30th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A39B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3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A39B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39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A39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39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6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39B60" w14:textId="77777777" w:rsidR="00393D2E" w:rsidRDefault="00393D2E" w:rsidP="00393D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39B61" w14:textId="77777777" w:rsidR="00393D2E" w:rsidRPr="00410371" w:rsidRDefault="00393D2E" w:rsidP="00393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A36351">
              <w:rPr>
                <w:b/>
                <w:noProof/>
                <w:sz w:val="28"/>
                <w:lang w:eastAsia="zh-TW"/>
              </w:rPr>
              <w:t>7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A36351">
              <w:rPr>
                <w:b/>
                <w:noProof/>
                <w:sz w:val="28"/>
                <w:lang w:eastAsia="zh-TW"/>
              </w:rPr>
              <w:t>340</w:t>
            </w:r>
          </w:p>
        </w:tc>
        <w:tc>
          <w:tcPr>
            <w:tcW w:w="709" w:type="dxa"/>
          </w:tcPr>
          <w:p w14:paraId="45A39B62" w14:textId="77777777" w:rsidR="00393D2E" w:rsidRDefault="00393D2E" w:rsidP="00393D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A39B63" w14:textId="77777777" w:rsidR="00393D2E" w:rsidRPr="00D24FF4" w:rsidRDefault="00E9523F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 w:rsidRPr="00E9523F">
              <w:rPr>
                <w:b/>
                <w:noProof/>
                <w:sz w:val="28"/>
                <w:lang w:eastAsia="zh-TW"/>
              </w:rPr>
              <w:t>0151</w:t>
            </w:r>
          </w:p>
        </w:tc>
        <w:tc>
          <w:tcPr>
            <w:tcW w:w="709" w:type="dxa"/>
          </w:tcPr>
          <w:p w14:paraId="45A39B64" w14:textId="77777777" w:rsidR="00393D2E" w:rsidRDefault="00393D2E" w:rsidP="00393D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39B65" w14:textId="77777777" w:rsidR="00393D2E" w:rsidRPr="000A6E3B" w:rsidRDefault="00C60A52" w:rsidP="00393D2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5A39B66" w14:textId="77777777" w:rsidR="00393D2E" w:rsidRDefault="00393D2E" w:rsidP="00393D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A39B67" w14:textId="77777777" w:rsidR="00393D2E" w:rsidRPr="00410371" w:rsidRDefault="00393D2E" w:rsidP="00393D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</w:t>
            </w:r>
            <w:r w:rsidR="0088477D">
              <w:rPr>
                <w:b/>
                <w:noProof/>
                <w:sz w:val="28"/>
                <w:lang w:eastAsia="zh-TW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8477D">
              <w:rPr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39B68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14:paraId="45A39B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39B6A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14:paraId="45A39B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A39B6C" w14:textId="77777777" w:rsidR="00393D2E" w:rsidRPr="00F25D98" w:rsidRDefault="00393D2E" w:rsidP="00393D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D2E" w14:paraId="45A39B6F" w14:textId="77777777" w:rsidTr="00547111">
        <w:tc>
          <w:tcPr>
            <w:tcW w:w="9641" w:type="dxa"/>
            <w:gridSpan w:val="9"/>
          </w:tcPr>
          <w:p w14:paraId="45A39B6E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A39B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A39B7A" w14:textId="77777777" w:rsidTr="00A7671C">
        <w:tc>
          <w:tcPr>
            <w:tcW w:w="2835" w:type="dxa"/>
          </w:tcPr>
          <w:p w14:paraId="45A39B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A39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39B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A39B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39B75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5A39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39B77" w14:textId="77777777" w:rsidR="00F25D98" w:rsidRDefault="003A3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A39B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39B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39B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A39B7D" w14:textId="77777777" w:rsidTr="00547111">
        <w:tc>
          <w:tcPr>
            <w:tcW w:w="9640" w:type="dxa"/>
            <w:gridSpan w:val="11"/>
          </w:tcPr>
          <w:p w14:paraId="45A39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A39B7E" w14:textId="77777777"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39B7F" w14:textId="77777777" w:rsidR="00393D2E" w:rsidRPr="00D24FF4" w:rsidRDefault="002A5CDA" w:rsidP="00597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LTE to NR-DC Inter-RAT HO support </w:t>
            </w:r>
          </w:p>
        </w:tc>
      </w:tr>
      <w:tr w:rsidR="00393D2E" w14:paraId="45A39B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9B81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39B82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9B84" w14:textId="77777777"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39B85" w14:textId="77777777" w:rsidR="00393D2E" w:rsidRDefault="002A5CDA" w:rsidP="00597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</w:t>
            </w:r>
            <w:r w:rsidR="000A6E3B">
              <w:rPr>
                <w:noProof/>
              </w:rPr>
              <w:t xml:space="preserve"> Inc.</w:t>
            </w:r>
          </w:p>
        </w:tc>
      </w:tr>
      <w:tr w:rsidR="00393D2E" w14:paraId="45A39B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9B87" w14:textId="77777777"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39B88" w14:textId="77777777" w:rsidR="00393D2E" w:rsidRDefault="00597607" w:rsidP="00597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0A6E3B">
              <w:rPr>
                <w:noProof/>
              </w:rPr>
              <w:t>2</w:t>
            </w:r>
          </w:p>
        </w:tc>
      </w:tr>
      <w:tr w:rsidR="00393D2E" w14:paraId="45A39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9B8A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39B8B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07" w14:paraId="45A39B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9B8D" w14:textId="77777777" w:rsidR="00597607" w:rsidRDefault="00597607" w:rsidP="00597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A39B8E" w14:textId="77777777" w:rsidR="00597607" w:rsidRDefault="00597607" w:rsidP="0059760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val="en-US"/>
              </w:rPr>
              <w:t>NR_newRAT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A39B8F" w14:textId="77777777" w:rsidR="00597607" w:rsidRDefault="00597607" w:rsidP="005976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39B90" w14:textId="77777777" w:rsidR="00597607" w:rsidRDefault="00597607" w:rsidP="005976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39B91" w14:textId="77777777" w:rsidR="00597607" w:rsidRDefault="00597607" w:rsidP="0059760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>
              <w:rPr>
                <w:noProof/>
                <w:lang w:eastAsia="zh-TW"/>
              </w:rPr>
              <w:t>8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06</w:t>
            </w:r>
          </w:p>
        </w:tc>
      </w:tr>
      <w:tr w:rsidR="00393D2E" w14:paraId="45A39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9B93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39B94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39B95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39B96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A39B97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A39B99" w14:textId="77777777"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39B9A" w14:textId="77777777" w:rsidR="00393D2E" w:rsidRDefault="00393D2E" w:rsidP="00393D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39B9B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39B9C" w14:textId="77777777" w:rsidR="00393D2E" w:rsidRDefault="00393D2E" w:rsidP="00393D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39B9D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Pr="00D24FF4">
              <w:rPr>
                <w:noProof/>
              </w:rPr>
              <w:t>Rel-</w:t>
            </w:r>
            <w:r w:rsidRPr="00D24FF4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393D2E" w14:paraId="45A39BA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A39B9F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A39BA0" w14:textId="77777777" w:rsidR="00393D2E" w:rsidRDefault="00393D2E" w:rsidP="00393D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39BA1" w14:textId="77777777" w:rsidR="00393D2E" w:rsidRDefault="00393D2E" w:rsidP="00393D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39BA2" w14:textId="77777777" w:rsidR="00393D2E" w:rsidRPr="007C2097" w:rsidRDefault="00393D2E" w:rsidP="00393D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D2E" w14:paraId="45A39BA6" w14:textId="77777777" w:rsidTr="00547111">
        <w:tc>
          <w:tcPr>
            <w:tcW w:w="1843" w:type="dxa"/>
          </w:tcPr>
          <w:p w14:paraId="45A39BA4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39BA5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39BA7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39BA8" w14:textId="77777777" w:rsidR="00F96006" w:rsidRDefault="00F96006" w:rsidP="002C26C7">
            <w:pPr>
              <w:pStyle w:val="B3"/>
              <w:ind w:left="0" w:firstLine="0"/>
              <w:rPr>
                <w:noProof/>
              </w:rPr>
            </w:pPr>
            <w:r>
              <w:rPr>
                <w:noProof/>
              </w:rPr>
              <w:t xml:space="preserve">Revised CR for </w:t>
            </w:r>
            <w:r w:rsidRPr="00F96006">
              <w:rPr>
                <w:noProof/>
              </w:rPr>
              <w:t>R2-1911162</w:t>
            </w:r>
          </w:p>
          <w:p w14:paraId="45A39BA9" w14:textId="77777777" w:rsidR="00BF0567" w:rsidRDefault="00BF0567" w:rsidP="002C26C7">
            <w:pPr>
              <w:pStyle w:val="B3"/>
              <w:ind w:left="0" w:firstLine="0"/>
              <w:rPr>
                <w:noProof/>
              </w:rPr>
            </w:pPr>
            <w:r>
              <w:rPr>
                <w:noProof/>
              </w:rPr>
              <w:t>TS 37.340 covers almost all cases relevant to the DC handove</w:t>
            </w:r>
            <w:r w:rsidR="00343911">
              <w:rPr>
                <w:noProof/>
              </w:rPr>
              <w:t xml:space="preserve">r, except for </w:t>
            </w:r>
            <w:r w:rsidR="00536BFE">
              <w:rPr>
                <w:noProof/>
              </w:rPr>
              <w:t xml:space="preserve">the following </w:t>
            </w:r>
            <w:r w:rsidR="00343911">
              <w:rPr>
                <w:noProof/>
              </w:rPr>
              <w:t>3 cases related to scenario</w:t>
            </w:r>
            <w:r w:rsidR="00B450A3">
              <w:rPr>
                <w:noProof/>
              </w:rPr>
              <w:t xml:space="preserve">: </w:t>
            </w:r>
            <w:r>
              <w:rPr>
                <w:noProof/>
              </w:rPr>
              <w:t>eNB/EPC to MR-DC with 5GC</w:t>
            </w:r>
            <w:r w:rsidR="00D007E9">
              <w:rPr>
                <w:noProof/>
              </w:rPr>
              <w:t>,</w:t>
            </w:r>
            <w:r w:rsidR="00536BFE">
              <w:rPr>
                <w:noProof/>
              </w:rPr>
              <w:t xml:space="preserve"> which</w:t>
            </w:r>
            <w:r>
              <w:rPr>
                <w:noProof/>
              </w:rPr>
              <w:t xml:space="preserve"> are missing and not addressed:</w:t>
            </w:r>
          </w:p>
          <w:p w14:paraId="45A39BAA" w14:textId="77777777" w:rsidR="00E0074B" w:rsidRDefault="00E0074B" w:rsidP="00E0074B">
            <w:pPr>
              <w:pStyle w:val="B3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>eNB/EPC to NR-DC</w:t>
            </w:r>
          </w:p>
          <w:p w14:paraId="45A39BAB" w14:textId="77777777" w:rsidR="00E0074B" w:rsidRDefault="00E0074B" w:rsidP="00E0074B">
            <w:pPr>
              <w:pStyle w:val="B3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 xml:space="preserve">eNB/EPC to </w:t>
            </w:r>
            <w:r w:rsidR="00CA16B3">
              <w:rPr>
                <w:noProof/>
              </w:rPr>
              <w:t>NG</w:t>
            </w:r>
            <w:r>
              <w:rPr>
                <w:noProof/>
              </w:rPr>
              <w:t>EN-DC</w:t>
            </w:r>
          </w:p>
          <w:p w14:paraId="45A39BAC" w14:textId="77777777" w:rsidR="00E0074B" w:rsidRDefault="00E0074B" w:rsidP="00E0074B">
            <w:pPr>
              <w:pStyle w:val="B3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>eNB/EPC to NE-DC</w:t>
            </w:r>
          </w:p>
          <w:p w14:paraId="45A39BAD" w14:textId="77777777" w:rsidR="00E0074B" w:rsidRDefault="00536BFE" w:rsidP="00E0074B">
            <w:pPr>
              <w:pStyle w:val="B3"/>
              <w:ind w:left="0" w:firstLine="0"/>
              <w:rPr>
                <w:noProof/>
              </w:rPr>
            </w:pPr>
            <w:r>
              <w:rPr>
                <w:noProof/>
              </w:rPr>
              <w:lastRenderedPageBreak/>
              <w:t>F</w:t>
            </w:r>
            <w:r w:rsidR="00E0074B">
              <w:rPr>
                <w:noProof/>
              </w:rPr>
              <w:t xml:space="preserve">or completeness, </w:t>
            </w:r>
            <w:r w:rsidR="00BF0567">
              <w:rPr>
                <w:noProof/>
              </w:rPr>
              <w:t>clarification</w:t>
            </w:r>
            <w:r w:rsidR="00E0074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E0074B">
              <w:rPr>
                <w:noProof/>
              </w:rPr>
              <w:t>section 10.9</w:t>
            </w:r>
            <w:r w:rsidR="003142F8">
              <w:rPr>
                <w:noProof/>
              </w:rPr>
              <w:t>.2</w:t>
            </w:r>
            <w:r w:rsidR="00E0074B">
              <w:rPr>
                <w:noProof/>
              </w:rPr>
              <w:t xml:space="preserve"> is required to </w:t>
            </w:r>
            <w:r w:rsidR="00F37FDB">
              <w:rPr>
                <w:noProof/>
              </w:rPr>
              <w:t>address</w:t>
            </w:r>
            <w:r w:rsidR="00E0074B">
              <w:rPr>
                <w:noProof/>
              </w:rPr>
              <w:t xml:space="preserve"> the</w:t>
            </w:r>
            <w:r w:rsidR="00BF0567">
              <w:rPr>
                <w:noProof/>
              </w:rPr>
              <w:t>se</w:t>
            </w:r>
            <w:r w:rsidR="00E0074B">
              <w:rPr>
                <w:noProof/>
              </w:rPr>
              <w:t xml:space="preserve"> missing cases. </w:t>
            </w:r>
          </w:p>
          <w:p w14:paraId="45A39BAE" w14:textId="77777777" w:rsidR="00E0074B" w:rsidRDefault="00E0074B" w:rsidP="00E0074B">
            <w:pPr>
              <w:pStyle w:val="B3"/>
              <w:ind w:left="0" w:firstLine="0"/>
              <w:rPr>
                <w:noProof/>
              </w:rPr>
            </w:pPr>
          </w:p>
        </w:tc>
      </w:tr>
      <w:tr w:rsidR="00393D2E" w14:paraId="45A39B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B0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39BB1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B3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39BB4" w14:textId="77777777" w:rsidR="00044FBE" w:rsidRDefault="00044FBE" w:rsidP="0061162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</w:t>
            </w:r>
            <w:r w:rsidR="00BF0567">
              <w:rPr>
                <w:rFonts w:ascii="Times New Roman" w:hAnsi="Times New Roman"/>
                <w:noProof/>
              </w:rPr>
              <w:t xml:space="preserve"> </w:t>
            </w:r>
            <w:r w:rsidR="00536BFE">
              <w:rPr>
                <w:rFonts w:ascii="Times New Roman" w:hAnsi="Times New Roman"/>
                <w:noProof/>
              </w:rPr>
              <w:t xml:space="preserve">NOTE in </w:t>
            </w:r>
            <w:r w:rsidR="00BF0567">
              <w:rPr>
                <w:rFonts w:ascii="Times New Roman" w:hAnsi="Times New Roman"/>
                <w:noProof/>
              </w:rPr>
              <w:t xml:space="preserve">section </w:t>
            </w:r>
            <w:r>
              <w:rPr>
                <w:rFonts w:ascii="Times New Roman" w:hAnsi="Times New Roman"/>
                <w:noProof/>
              </w:rPr>
              <w:t>1</w:t>
            </w:r>
            <w:r w:rsidR="00EE0CBE" w:rsidRPr="00DF32C7">
              <w:rPr>
                <w:rFonts w:ascii="Times New Roman" w:hAnsi="Times New Roman"/>
                <w:noProof/>
              </w:rPr>
              <w:t>0.9.</w:t>
            </w:r>
            <w:del w:id="2" w:author="ZTE" w:date="2019-08-26T19:31:00Z">
              <w:r w:rsidDel="00C85518">
                <w:rPr>
                  <w:rFonts w:ascii="Times New Roman" w:hAnsi="Times New Roman"/>
                  <w:noProof/>
                </w:rPr>
                <w:delText>2</w:delText>
              </w:r>
            </w:del>
            <w:ins w:id="3" w:author="ZTE" w:date="2019-08-26T19:31:00Z">
              <w:r w:rsidR="00C85518">
                <w:rPr>
                  <w:rFonts w:ascii="Times New Roman" w:hAnsi="Times New Roman"/>
                  <w:noProof/>
                </w:rPr>
                <w:t>1</w:t>
              </w:r>
            </w:ins>
            <w:r w:rsidR="009516F6" w:rsidRPr="00DF32C7">
              <w:rPr>
                <w:rFonts w:ascii="Times New Roman" w:hAnsi="Times New Roman"/>
                <w:noProof/>
              </w:rPr>
              <w:t xml:space="preserve"> </w:t>
            </w:r>
            <w:r w:rsidR="00B4649D">
              <w:rPr>
                <w:rFonts w:ascii="Times New Roman" w:hAnsi="Times New Roman"/>
                <w:noProof/>
              </w:rPr>
              <w:t>to address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B4649D">
              <w:rPr>
                <w:rFonts w:ascii="Times New Roman" w:hAnsi="Times New Roman"/>
                <w:noProof/>
              </w:rPr>
              <w:t xml:space="preserve">the </w:t>
            </w:r>
            <w:r w:rsidR="00BF0567">
              <w:rPr>
                <w:rFonts w:ascii="Times New Roman" w:hAnsi="Times New Roman"/>
                <w:noProof/>
              </w:rPr>
              <w:t xml:space="preserve">missing </w:t>
            </w:r>
            <w:r>
              <w:rPr>
                <w:rFonts w:ascii="Times New Roman" w:hAnsi="Times New Roman"/>
                <w:noProof/>
              </w:rPr>
              <w:t>case</w:t>
            </w:r>
            <w:r w:rsidR="00BF0567">
              <w:rPr>
                <w:rFonts w:ascii="Times New Roman" w:hAnsi="Times New Roman"/>
                <w:noProof/>
              </w:rPr>
              <w:t>s of handover from</w:t>
            </w:r>
            <w:r>
              <w:rPr>
                <w:rFonts w:ascii="Times New Roman" w:hAnsi="Times New Roman"/>
                <w:noProof/>
              </w:rPr>
              <w:t xml:space="preserve">  eNB to MR-DC with 5GC. </w:t>
            </w:r>
          </w:p>
          <w:p w14:paraId="45A39BB5" w14:textId="77777777" w:rsidR="00A05F22" w:rsidRDefault="00A05F22" w:rsidP="00A05F22">
            <w:pPr>
              <w:pStyle w:val="CRCoverPage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EUTRA/EPC to NR-DC HO is </w:t>
            </w:r>
            <w:r w:rsidR="007D7895">
              <w:rPr>
                <w:rFonts w:ascii="Times New Roman" w:hAnsi="Times New Roman"/>
                <w:noProof/>
              </w:rPr>
              <w:t xml:space="preserve">not </w:t>
            </w:r>
            <w:r>
              <w:rPr>
                <w:rFonts w:ascii="Times New Roman" w:hAnsi="Times New Roman"/>
                <w:noProof/>
              </w:rPr>
              <w:t>supported</w:t>
            </w:r>
          </w:p>
          <w:p w14:paraId="45A39BB6" w14:textId="77777777" w:rsidR="00A05F22" w:rsidRDefault="00A05F22" w:rsidP="00A05F22">
            <w:pPr>
              <w:pStyle w:val="CRCoverPage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EUTRA/EPC to NE-DC HO is not supported</w:t>
            </w:r>
          </w:p>
          <w:p w14:paraId="45A39BB7" w14:textId="77777777" w:rsidR="00A05F22" w:rsidRDefault="00CA16B3" w:rsidP="00A05F22">
            <w:pPr>
              <w:pStyle w:val="CRCoverPage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EUTRA/EPC to NG</w:t>
            </w:r>
            <w:r w:rsidR="00A05F22">
              <w:rPr>
                <w:rFonts w:ascii="Times New Roman" w:hAnsi="Times New Roman"/>
                <w:noProof/>
              </w:rPr>
              <w:t>EN-DC is not supported</w:t>
            </w:r>
          </w:p>
          <w:p w14:paraId="45A39BB8" w14:textId="77777777" w:rsidR="00393D2E" w:rsidRDefault="00044373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 w:rsidRPr="00DF32C7">
              <w:rPr>
                <w:rFonts w:ascii="Times New Roman" w:hAnsi="Times New Roman"/>
                <w:noProof/>
              </w:rPr>
              <w:t xml:space="preserve"> </w:t>
            </w:r>
          </w:p>
          <w:p w14:paraId="45A39BB9" w14:textId="77777777" w:rsidR="00393D2E" w:rsidRDefault="00393D2E" w:rsidP="00393D2E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45A39BBA" w14:textId="77777777" w:rsidR="00393D2E" w:rsidRPr="00DA585E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14:paraId="45A39BBB" w14:textId="77777777" w:rsidR="00393D2E" w:rsidRPr="00DD3C7C" w:rsidRDefault="00AD13E1" w:rsidP="00393D2E">
            <w:pPr>
              <w:pStyle w:val="CRCoverPage"/>
              <w:spacing w:after="0"/>
              <w:rPr>
                <w:noProof/>
                <w:lang w:val="it-IT" w:eastAsia="zh-TW"/>
              </w:rPr>
            </w:pPr>
            <w:r w:rsidRPr="00DD3C7C">
              <w:rPr>
                <w:noProof/>
                <w:lang w:val="it-IT" w:eastAsia="zh-TW"/>
              </w:rPr>
              <w:t>NR-DC</w:t>
            </w:r>
            <w:r w:rsidR="005E0861" w:rsidRPr="00DD3C7C">
              <w:rPr>
                <w:noProof/>
                <w:lang w:val="it-IT" w:eastAsia="zh-TW"/>
              </w:rPr>
              <w:t>, NE-DC, NGEN-DC</w:t>
            </w:r>
          </w:p>
          <w:p w14:paraId="45A39BBC" w14:textId="77777777" w:rsidR="00393D2E" w:rsidRPr="00DD3C7C" w:rsidRDefault="00393D2E" w:rsidP="00393D2E">
            <w:pPr>
              <w:pStyle w:val="CRCoverPage"/>
              <w:spacing w:after="0"/>
              <w:rPr>
                <w:noProof/>
                <w:lang w:val="it-IT" w:eastAsia="zh-TW"/>
              </w:rPr>
            </w:pPr>
          </w:p>
          <w:p w14:paraId="45A39BBD" w14:textId="77777777" w:rsidR="00393D2E" w:rsidRPr="00C34DEB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5A39BBE" w14:textId="77777777" w:rsidR="00393D2E" w:rsidRPr="00552827" w:rsidRDefault="003B247F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Inter-RAT handover</w:t>
            </w:r>
            <w:r w:rsidR="00393D2E">
              <w:rPr>
                <w:noProof/>
                <w:lang w:eastAsia="zh-TW"/>
              </w:rPr>
              <w:t>.</w:t>
            </w:r>
          </w:p>
          <w:p w14:paraId="45A39BBF" w14:textId="77777777" w:rsidR="00393D2E" w:rsidRPr="00512508" w:rsidRDefault="00393D2E" w:rsidP="00393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A39BC0" w14:textId="77777777" w:rsidR="00393D2E" w:rsidRPr="006C5934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A39BC1" w14:textId="77777777" w:rsidR="004C0AA0" w:rsidRDefault="00A05F22" w:rsidP="00FC4C9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sz w:val="21"/>
                <w:szCs w:val="21"/>
                <w:lang w:eastAsia="ja-JP"/>
              </w:rPr>
            </w:pPr>
            <w:r>
              <w:rPr>
                <w:rFonts w:cs="Arial"/>
                <w:noProof/>
                <w:sz w:val="21"/>
                <w:szCs w:val="21"/>
                <w:lang w:eastAsia="ja-JP"/>
              </w:rPr>
              <w:t xml:space="preserve">If the network is implemented according to the CR and the UE is not, </w:t>
            </w:r>
            <w:r w:rsidR="00B10F8B">
              <w:rPr>
                <w:rFonts w:cs="Arial"/>
                <w:noProof/>
                <w:sz w:val="21"/>
                <w:szCs w:val="21"/>
                <w:lang w:eastAsia="ja-JP"/>
              </w:rPr>
              <w:t xml:space="preserve">E-UTRA/EPC Handover to NR-DC </w:t>
            </w:r>
            <w:r w:rsidR="004C0AA0">
              <w:rPr>
                <w:rFonts w:cs="Arial"/>
                <w:noProof/>
                <w:sz w:val="21"/>
                <w:szCs w:val="21"/>
                <w:lang w:eastAsia="ja-JP"/>
              </w:rPr>
              <w:t xml:space="preserve">might fail as </w:t>
            </w:r>
            <w:r w:rsidR="007D740F">
              <w:rPr>
                <w:rFonts w:cs="Arial"/>
                <w:noProof/>
                <w:sz w:val="21"/>
                <w:szCs w:val="21"/>
                <w:lang w:eastAsia="ja-JP"/>
              </w:rPr>
              <w:t>network assume</w:t>
            </w:r>
            <w:r w:rsidR="00FC4C91">
              <w:rPr>
                <w:rFonts w:cs="Arial"/>
                <w:noProof/>
                <w:sz w:val="21"/>
                <w:szCs w:val="21"/>
                <w:lang w:eastAsia="ja-JP"/>
              </w:rPr>
              <w:t>s that</w:t>
            </w:r>
            <w:r w:rsidR="007D740F">
              <w:rPr>
                <w:rFonts w:cs="Arial"/>
                <w:noProof/>
                <w:sz w:val="21"/>
                <w:szCs w:val="21"/>
                <w:lang w:eastAsia="ja-JP"/>
              </w:rPr>
              <w:t xml:space="preserve"> </w:t>
            </w:r>
            <w:r w:rsidR="004C0AA0">
              <w:rPr>
                <w:rFonts w:cs="Arial"/>
                <w:noProof/>
                <w:sz w:val="21"/>
                <w:szCs w:val="21"/>
                <w:lang w:eastAsia="ja-JP"/>
              </w:rPr>
              <w:t xml:space="preserve">UE </w:t>
            </w:r>
            <w:r w:rsidR="007D740F">
              <w:rPr>
                <w:rFonts w:cs="Arial"/>
                <w:noProof/>
                <w:sz w:val="21"/>
                <w:szCs w:val="21"/>
                <w:lang w:eastAsia="ja-JP"/>
              </w:rPr>
              <w:t xml:space="preserve">supports this scenario of HO, </w:t>
            </w:r>
            <w:r w:rsidR="00FC4C91">
              <w:rPr>
                <w:rFonts w:cs="Arial"/>
                <w:noProof/>
                <w:sz w:val="21"/>
                <w:szCs w:val="21"/>
                <w:lang w:eastAsia="ja-JP"/>
              </w:rPr>
              <w:t>however</w:t>
            </w:r>
            <w:r w:rsidR="007D740F">
              <w:rPr>
                <w:rFonts w:cs="Arial"/>
                <w:noProof/>
                <w:sz w:val="21"/>
                <w:szCs w:val="21"/>
                <w:lang w:eastAsia="ja-JP"/>
              </w:rPr>
              <w:t xml:space="preserve"> UE </w:t>
            </w:r>
            <w:r w:rsidR="00FC4C91">
              <w:rPr>
                <w:rFonts w:cs="Arial"/>
                <w:noProof/>
                <w:sz w:val="21"/>
                <w:szCs w:val="21"/>
                <w:lang w:eastAsia="ja-JP"/>
              </w:rPr>
              <w:t>may</w:t>
            </w:r>
            <w:r w:rsidR="007D740F">
              <w:rPr>
                <w:rFonts w:cs="Arial"/>
                <w:noProof/>
                <w:sz w:val="21"/>
                <w:szCs w:val="21"/>
                <w:lang w:eastAsia="ja-JP"/>
              </w:rPr>
              <w:t xml:space="preserve"> not.</w:t>
            </w:r>
          </w:p>
          <w:p w14:paraId="45A39BC2" w14:textId="77777777" w:rsidR="00B4649D" w:rsidRDefault="004C0AA0" w:rsidP="00FC4C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MS Mincho" w:cs="Arial"/>
                <w:noProof/>
                <w:sz w:val="21"/>
                <w:szCs w:val="21"/>
              </w:rPr>
              <w:t xml:space="preserve">If the UE is implemented according to the CR and the network is not, the network expected behavior is unclear as </w:t>
            </w:r>
            <w:r w:rsidR="00FC4C91">
              <w:rPr>
                <w:rFonts w:eastAsia="MS Mincho" w:cs="Arial"/>
                <w:noProof/>
                <w:sz w:val="21"/>
                <w:szCs w:val="21"/>
              </w:rPr>
              <w:t>it may trigger a HO scenario that is not supported by the UE</w:t>
            </w:r>
            <w:r w:rsidR="00FC4C91">
              <w:rPr>
                <w:rFonts w:cs="Arial"/>
                <w:noProof/>
                <w:sz w:val="21"/>
                <w:szCs w:val="21"/>
                <w:lang w:eastAsia="ja-JP"/>
              </w:rPr>
              <w:t>, which will lead to a HO failure.</w:t>
            </w:r>
          </w:p>
        </w:tc>
      </w:tr>
      <w:tr w:rsidR="00393D2E" w14:paraId="45A39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C4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39BC5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19B" w14:paraId="45A39B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39BC7" w14:textId="77777777" w:rsidR="000B419B" w:rsidRDefault="000B419B" w:rsidP="000B4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39BC8" w14:textId="77777777" w:rsidR="000B419B" w:rsidRDefault="000B419B" w:rsidP="000B419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Unclear specification regarding which </w:t>
            </w:r>
            <w:r w:rsidR="004C0AA0">
              <w:rPr>
                <w:lang w:eastAsia="ko-KR"/>
              </w:rPr>
              <w:t>E-UTRA/EPC</w:t>
            </w:r>
            <w:r>
              <w:rPr>
                <w:lang w:eastAsia="ko-KR"/>
              </w:rPr>
              <w:t xml:space="preserve"> handover cases involving different MR-DC</w:t>
            </w:r>
            <w:r w:rsidR="004C0AA0">
              <w:rPr>
                <w:lang w:eastAsia="ko-KR"/>
              </w:rPr>
              <w:t xml:space="preserve"> with 5C</w:t>
            </w:r>
            <w:r>
              <w:rPr>
                <w:lang w:eastAsia="ko-KR"/>
              </w:rPr>
              <w:t xml:space="preserve"> options are supported.</w:t>
            </w:r>
          </w:p>
        </w:tc>
      </w:tr>
      <w:tr w:rsidR="00393D2E" w14:paraId="45A39BCC" w14:textId="77777777" w:rsidTr="00547111">
        <w:tc>
          <w:tcPr>
            <w:tcW w:w="2694" w:type="dxa"/>
            <w:gridSpan w:val="2"/>
          </w:tcPr>
          <w:p w14:paraId="45A39BCA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39BCB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39BCD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39BCE" w14:textId="77777777" w:rsidR="00393D2E" w:rsidRDefault="000B419B" w:rsidP="00C8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</w:t>
            </w:r>
            <w:ins w:id="4" w:author="ZTE" w:date="2019-08-26T19:31:00Z">
              <w:r w:rsidR="00C85518">
                <w:rPr>
                  <w:noProof/>
                </w:rPr>
                <w:t>1</w:t>
              </w:r>
            </w:ins>
            <w:del w:id="5" w:author="ZTE" w:date="2019-08-26T19:31:00Z">
              <w:r w:rsidDel="00C85518">
                <w:rPr>
                  <w:noProof/>
                </w:rPr>
                <w:delText>2</w:delText>
              </w:r>
            </w:del>
          </w:p>
        </w:tc>
      </w:tr>
      <w:tr w:rsidR="00393D2E" w14:paraId="45A39B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D0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39BD1" w14:textId="77777777"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14:paraId="45A39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D3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39BD4" w14:textId="77777777"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A39BD5" w14:textId="77777777"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A39BD6" w14:textId="77777777" w:rsidR="00393D2E" w:rsidRDefault="00393D2E" w:rsidP="00393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39BD7" w14:textId="77777777"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D2E" w14:paraId="45A39B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D9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9BDA" w14:textId="77777777"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39BDB" w14:textId="77777777" w:rsidR="00393D2E" w:rsidRDefault="00DD13FB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39BDC" w14:textId="77777777" w:rsidR="00393D2E" w:rsidRDefault="00393D2E" w:rsidP="00393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39BDD" w14:textId="77777777"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14:paraId="45A39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DF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9BE0" w14:textId="77777777"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39BE1" w14:textId="77777777" w:rsidR="00393D2E" w:rsidRDefault="00DD13FB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39BE2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39BE3" w14:textId="77777777"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14:paraId="45A39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E5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9BE6" w14:textId="77777777"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39BE7" w14:textId="77777777" w:rsidR="00393D2E" w:rsidRDefault="00DD13FB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39BE8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39BE9" w14:textId="77777777"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14:paraId="45A39B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9BEB" w14:textId="77777777"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39BEC" w14:textId="77777777"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14:paraId="45A39B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39BEE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39BEF" w14:textId="77777777"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RPr="008863B9" w14:paraId="45A39B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39BF1" w14:textId="77777777" w:rsidR="00393D2E" w:rsidRPr="008863B9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39BF2" w14:textId="77777777" w:rsidR="00393D2E" w:rsidRPr="008863B9" w:rsidRDefault="00393D2E" w:rsidP="00393D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D2E" w14:paraId="45A39B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39BF4" w14:textId="77777777"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39BF5" w14:textId="77777777"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39B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A39BF8" w14:textId="77777777" w:rsidR="001E41F3" w:rsidRDefault="001E41F3">
      <w:pPr>
        <w:rPr>
          <w:noProof/>
        </w:rPr>
      </w:pPr>
    </w:p>
    <w:p w14:paraId="45A39BF9" w14:textId="77777777" w:rsidR="008F6CD2" w:rsidRDefault="008F6CD2">
      <w:pPr>
        <w:rPr>
          <w:noProof/>
        </w:rPr>
      </w:pPr>
    </w:p>
    <w:p w14:paraId="45A39BFA" w14:textId="77777777" w:rsidR="008F6CD2" w:rsidRDefault="008F6CD2">
      <w:pPr>
        <w:rPr>
          <w:noProof/>
        </w:rPr>
      </w:pPr>
    </w:p>
    <w:p w14:paraId="45A39BFB" w14:textId="77777777" w:rsidR="00452759" w:rsidRDefault="00452759">
      <w:pPr>
        <w:rPr>
          <w:noProof/>
        </w:rPr>
      </w:pPr>
    </w:p>
    <w:p w14:paraId="45A39BFC" w14:textId="77777777" w:rsidR="00452759" w:rsidRDefault="00452759">
      <w:pPr>
        <w:rPr>
          <w:noProof/>
        </w:rPr>
      </w:pPr>
    </w:p>
    <w:p w14:paraId="45A39BFD" w14:textId="77777777" w:rsidR="00452759" w:rsidRDefault="00452759">
      <w:pPr>
        <w:rPr>
          <w:noProof/>
        </w:rPr>
      </w:pPr>
    </w:p>
    <w:p w14:paraId="45A39BFE" w14:textId="77777777" w:rsidR="00452759" w:rsidRDefault="00452759">
      <w:pPr>
        <w:rPr>
          <w:noProof/>
        </w:rPr>
      </w:pPr>
    </w:p>
    <w:p w14:paraId="45A39BFF" w14:textId="77777777" w:rsidR="00452759" w:rsidRDefault="00452759">
      <w:pPr>
        <w:rPr>
          <w:noProof/>
        </w:rPr>
      </w:pPr>
    </w:p>
    <w:p w14:paraId="45A39C00" w14:textId="77777777" w:rsidR="00452759" w:rsidRDefault="00452759">
      <w:pPr>
        <w:rPr>
          <w:noProof/>
        </w:rPr>
      </w:pPr>
    </w:p>
    <w:p w14:paraId="45A39C01" w14:textId="77777777" w:rsidR="00452759" w:rsidRDefault="00452759">
      <w:pPr>
        <w:rPr>
          <w:noProof/>
        </w:rPr>
      </w:pPr>
    </w:p>
    <w:p w14:paraId="45A39C02" w14:textId="77777777" w:rsidR="00452759" w:rsidRDefault="00452759">
      <w:pPr>
        <w:rPr>
          <w:noProof/>
        </w:rPr>
      </w:pPr>
    </w:p>
    <w:p w14:paraId="45A39C03" w14:textId="77777777" w:rsidR="00452759" w:rsidRDefault="00452759">
      <w:pPr>
        <w:rPr>
          <w:noProof/>
        </w:rPr>
      </w:pPr>
    </w:p>
    <w:p w14:paraId="45A39C04" w14:textId="77777777" w:rsidR="00452759" w:rsidRDefault="00452759">
      <w:pPr>
        <w:rPr>
          <w:noProof/>
        </w:rPr>
      </w:pPr>
    </w:p>
    <w:p w14:paraId="45A39C05" w14:textId="77777777" w:rsidR="00452759" w:rsidRDefault="00452759">
      <w:pPr>
        <w:rPr>
          <w:noProof/>
        </w:rPr>
      </w:pPr>
    </w:p>
    <w:p w14:paraId="45A39C06" w14:textId="77777777" w:rsidR="00452759" w:rsidRDefault="00452759">
      <w:pPr>
        <w:rPr>
          <w:noProof/>
        </w:rPr>
      </w:pPr>
    </w:p>
    <w:p w14:paraId="45A39C07" w14:textId="77777777" w:rsidR="00452759" w:rsidRDefault="00452759">
      <w:pPr>
        <w:rPr>
          <w:noProof/>
        </w:rPr>
      </w:pPr>
    </w:p>
    <w:p w14:paraId="45A39C08" w14:textId="77777777" w:rsidR="00452759" w:rsidRDefault="00452759">
      <w:pPr>
        <w:rPr>
          <w:noProof/>
        </w:rPr>
      </w:pPr>
    </w:p>
    <w:p w14:paraId="45A39C09" w14:textId="77777777" w:rsidR="00452759" w:rsidRDefault="00452759">
      <w:pPr>
        <w:rPr>
          <w:noProof/>
        </w:rPr>
      </w:pPr>
    </w:p>
    <w:p w14:paraId="45A39C0A" w14:textId="77777777" w:rsidR="00452759" w:rsidRDefault="00452759">
      <w:pPr>
        <w:rPr>
          <w:noProof/>
        </w:rPr>
      </w:pPr>
    </w:p>
    <w:p w14:paraId="45A39C0B" w14:textId="77777777" w:rsidR="00452759" w:rsidRDefault="00452759">
      <w:pPr>
        <w:rPr>
          <w:noProof/>
        </w:rPr>
      </w:pPr>
    </w:p>
    <w:p w14:paraId="45A39C0C" w14:textId="77777777" w:rsidR="00452759" w:rsidRDefault="00452759">
      <w:pPr>
        <w:rPr>
          <w:noProof/>
        </w:rPr>
      </w:pPr>
    </w:p>
    <w:p w14:paraId="45A39C0D" w14:textId="77777777" w:rsidR="008F6CD2" w:rsidRDefault="008F6CD2">
      <w:pPr>
        <w:rPr>
          <w:noProof/>
        </w:rPr>
      </w:pPr>
    </w:p>
    <w:p w14:paraId="45A39C0E" w14:textId="77777777" w:rsidR="00FE3225" w:rsidRDefault="00FE3225">
      <w:pPr>
        <w:rPr>
          <w:noProof/>
        </w:rPr>
      </w:pPr>
    </w:p>
    <w:p w14:paraId="45A39C0F" w14:textId="77777777" w:rsidR="00FE3225" w:rsidRDefault="00FE3225">
      <w:pPr>
        <w:rPr>
          <w:noProof/>
        </w:rPr>
      </w:pPr>
    </w:p>
    <w:p w14:paraId="45A39C10" w14:textId="77777777" w:rsidR="002E71C9" w:rsidRDefault="00610603">
      <w:pPr>
        <w:rPr>
          <w:noProof/>
        </w:rPr>
      </w:pPr>
      <w:r>
        <w:rPr>
          <w:noProof/>
        </w:rPr>
        <w:lastRenderedPageBreak/>
        <w:pict w14:anchorId="45A39C36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34.3pt;margin-top:9.15pt;width:530.45pt;height:3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" fillcolor="yellow" strokeweight=".5pt">
            <v:path arrowok="t"/>
            <v:textbox>
              <w:txbxContent>
                <w:p w14:paraId="45A39C42" w14:textId="77777777" w:rsidR="008743B8" w:rsidRPr="008F6CD2" w:rsidRDefault="008743B8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F6CD2">
                    <w:rPr>
                      <w:b/>
                      <w:bCs/>
                      <w:sz w:val="24"/>
                      <w:szCs w:val="24"/>
                    </w:rPr>
                    <w:t>Start</w:t>
                  </w:r>
                  <w:r w:rsidR="00861602">
                    <w:rPr>
                      <w:b/>
                      <w:bCs/>
                      <w:sz w:val="24"/>
                      <w:szCs w:val="24"/>
                    </w:rPr>
                    <w:t xml:space="preserve"> of change</w:t>
                  </w:r>
                  <w:ins w:id="6" w:author="Qualcomm (Mouaffac)" w:date="2019-08-29T16:37:00Z">
                    <w:r w:rsidR="00724AD8">
                      <w:rPr>
                        <w:b/>
                        <w:bCs/>
                        <w:sz w:val="24"/>
                        <w:szCs w:val="24"/>
                      </w:rPr>
                      <w:t xml:space="preserve"> 1</w:t>
                    </w:r>
                  </w:ins>
                  <w:del w:id="7" w:author="Qualcomm (Mouaffac)" w:date="2019-08-29T16:37:00Z">
                    <w:r w:rsidR="00861602" w:rsidDel="00724AD8">
                      <w:rPr>
                        <w:b/>
                        <w:bCs/>
                        <w:sz w:val="24"/>
                        <w:szCs w:val="24"/>
                      </w:rPr>
                      <w:delText>s</w:delText>
                    </w:r>
                  </w:del>
                </w:p>
                <w:p w14:paraId="45A39C43" w14:textId="77777777" w:rsidR="008F6CD2" w:rsidRDefault="008F6CD2"/>
                <w:p w14:paraId="45A39C44" w14:textId="77777777" w:rsidR="008F6CD2" w:rsidRDefault="008F6CD2"/>
              </w:txbxContent>
            </v:textbox>
          </v:shape>
        </w:pict>
      </w:r>
    </w:p>
    <w:p w14:paraId="45A39C11" w14:textId="77777777" w:rsidR="002E71C9" w:rsidRDefault="002E71C9">
      <w:pPr>
        <w:rPr>
          <w:noProof/>
        </w:rPr>
      </w:pPr>
    </w:p>
    <w:p w14:paraId="45A39C12" w14:textId="77777777" w:rsidR="00452759" w:rsidRDefault="00452759" w:rsidP="00611626"/>
    <w:p w14:paraId="45A39C13" w14:textId="77777777" w:rsidR="00452759" w:rsidRPr="00356895" w:rsidRDefault="00452759" w:rsidP="00452759">
      <w:pPr>
        <w:pStyle w:val="Heading2"/>
      </w:pPr>
      <w:bookmarkStart w:id="8" w:name="_Toc12630291"/>
      <w:r w:rsidRPr="00356895">
        <w:t>10.9</w:t>
      </w:r>
      <w:r w:rsidRPr="00356895">
        <w:tab/>
        <w:t>eNB/gNB to Master Node change</w:t>
      </w:r>
      <w:bookmarkEnd w:id="8"/>
    </w:p>
    <w:p w14:paraId="45A39C14" w14:textId="77777777" w:rsidR="00452759" w:rsidRPr="00356895" w:rsidRDefault="00452759" w:rsidP="00452759">
      <w:pPr>
        <w:pStyle w:val="Heading3"/>
      </w:pPr>
      <w:bookmarkStart w:id="9" w:name="_Toc12630292"/>
      <w:r w:rsidRPr="00356895">
        <w:t>10.9.1</w:t>
      </w:r>
      <w:r w:rsidRPr="00356895">
        <w:tab/>
        <w:t>EN-DC</w:t>
      </w:r>
      <w:bookmarkEnd w:id="9"/>
    </w:p>
    <w:p w14:paraId="45A39C15" w14:textId="77777777" w:rsidR="00452759" w:rsidRPr="00356895" w:rsidRDefault="00452759" w:rsidP="00452759">
      <w:r w:rsidRPr="00356895">
        <w:t>The eNB to Master Node change procedure is used to transfer context data from a source eNB to a target MN that adds an SN during the handover.</w:t>
      </w:r>
    </w:p>
    <w:p w14:paraId="45A39C16" w14:textId="77777777" w:rsidR="00452759" w:rsidRPr="00356895" w:rsidRDefault="00452759" w:rsidP="00452759">
      <w:pPr>
        <w:pStyle w:val="TH"/>
      </w:pPr>
      <w:r w:rsidRPr="00356895">
        <w:object w:dxaOrig="20951" w:dyaOrig="12849" w14:anchorId="45A39C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75pt;height:263.6pt;mso-position-horizontal-relative:page;mso-position-vertical-relative:page" o:ole="">
            <v:imagedata r:id="rId15" o:title=""/>
          </v:shape>
          <o:OLEObject Type="Embed" ProgID="Visio.Drawing.11" ShapeID="_x0000_i1025" DrawAspect="Content" ObjectID="_1628659122" r:id="rId16"/>
        </w:object>
      </w:r>
    </w:p>
    <w:p w14:paraId="45A39C17" w14:textId="77777777" w:rsidR="00452759" w:rsidRPr="00356895" w:rsidRDefault="00452759" w:rsidP="00452759">
      <w:pPr>
        <w:pStyle w:val="TF"/>
      </w:pPr>
      <w:r w:rsidRPr="00356895">
        <w:t>Figure 10.9.1-1: eNB to Master Node change</w:t>
      </w:r>
    </w:p>
    <w:p w14:paraId="45A39C18" w14:textId="77777777" w:rsidR="00452759" w:rsidRPr="00356895" w:rsidRDefault="00452759" w:rsidP="00452759">
      <w:r w:rsidRPr="00356895">
        <w:t>Figure 10.9.1-1 shows an example signaling flow for eNB to Master Node change:</w:t>
      </w:r>
    </w:p>
    <w:p w14:paraId="45A39C19" w14:textId="77777777" w:rsidR="00452759" w:rsidRPr="00356895" w:rsidRDefault="00452759" w:rsidP="00452759">
      <w:pPr>
        <w:pStyle w:val="B1"/>
      </w:pPr>
      <w:r w:rsidRPr="00356895">
        <w:t>1.</w:t>
      </w:r>
      <w:r w:rsidRPr="00356895">
        <w:tab/>
        <w:t>The source eNB starts the handover procedure by initiating the X2 Handover Preparation procedure.</w:t>
      </w:r>
    </w:p>
    <w:p w14:paraId="45A39C1A" w14:textId="77777777" w:rsidR="00452759" w:rsidRPr="00356895" w:rsidRDefault="00452759" w:rsidP="00452759">
      <w:pPr>
        <w:pStyle w:val="B1"/>
      </w:pPr>
      <w:r w:rsidRPr="00356895">
        <w:lastRenderedPageBreak/>
        <w:t>2.</w:t>
      </w:r>
      <w:r w:rsidRPr="00356895">
        <w:tab/>
        <w:t xml:space="preserve">The target MN sends </w:t>
      </w:r>
      <w:r w:rsidRPr="00356895">
        <w:rPr>
          <w:i/>
        </w:rPr>
        <w:t>SgNB Addition Request</w:t>
      </w:r>
      <w:r w:rsidRPr="00356895">
        <w:t xml:space="preserve"> to the target SN.</w:t>
      </w:r>
    </w:p>
    <w:p w14:paraId="45A39C1B" w14:textId="77777777" w:rsidR="00452759" w:rsidRPr="00356895" w:rsidRDefault="00452759" w:rsidP="00452759">
      <w:pPr>
        <w:pStyle w:val="B1"/>
      </w:pPr>
      <w:r w:rsidRPr="00356895">
        <w:t>3.</w:t>
      </w:r>
      <w:r w:rsidRPr="00356895">
        <w:tab/>
        <w:t xml:space="preserve">The target SN replies with </w:t>
      </w:r>
      <w:r w:rsidRPr="00356895">
        <w:rPr>
          <w:i/>
        </w:rPr>
        <w:t>SgNB Addition Request Acknowledge</w:t>
      </w:r>
      <w:r w:rsidRPr="00356895">
        <w:t>. If data forwarding is needed, the target SN provides forwarding addresses to the target MN.</w:t>
      </w:r>
    </w:p>
    <w:p w14:paraId="45A39C1C" w14:textId="77777777" w:rsidR="00452759" w:rsidRPr="00356895" w:rsidRDefault="00452759" w:rsidP="00452759">
      <w:pPr>
        <w:pStyle w:val="B1"/>
      </w:pPr>
      <w:r w:rsidRPr="00356895">
        <w:t>4.</w:t>
      </w:r>
      <w:r w:rsidRPr="00356895">
        <w:tab/>
        <w:t xml:space="preserve">The target MN includes within the </w:t>
      </w:r>
      <w:r w:rsidRPr="00356895">
        <w:rPr>
          <w:i/>
        </w:rPr>
        <w:t>Handover Request Acknowledge</w:t>
      </w:r>
      <w:r w:rsidRPr="00356895"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eNB.</w:t>
      </w:r>
    </w:p>
    <w:p w14:paraId="45A39C1D" w14:textId="77777777" w:rsidR="00452759" w:rsidRPr="00356895" w:rsidRDefault="00452759" w:rsidP="00452759">
      <w:pPr>
        <w:pStyle w:val="B1"/>
      </w:pPr>
      <w:r w:rsidRPr="00356895">
        <w:t>5.</w:t>
      </w:r>
      <w:r w:rsidRPr="00356895">
        <w:tab/>
        <w:t>The source eNB triggers the UE to apply the new configuration.</w:t>
      </w:r>
    </w:p>
    <w:p w14:paraId="45A39C1E" w14:textId="77777777" w:rsidR="00452759" w:rsidRPr="00356895" w:rsidRDefault="00452759" w:rsidP="00452759">
      <w:pPr>
        <w:pStyle w:val="B1"/>
      </w:pPr>
      <w:r w:rsidRPr="00356895">
        <w:t>6/7.</w:t>
      </w:r>
      <w:r w:rsidRPr="00356895">
        <w:tab/>
        <w:t xml:space="preserve">The UE synchronizes to the target MN and replies with </w:t>
      </w:r>
      <w:r w:rsidRPr="00356895">
        <w:rPr>
          <w:i/>
        </w:rPr>
        <w:t>RRCConnectionReconfigurationComplete</w:t>
      </w:r>
      <w:r w:rsidRPr="00356895">
        <w:t xml:space="preserve"> message.</w:t>
      </w:r>
    </w:p>
    <w:p w14:paraId="45A39C1F" w14:textId="77777777" w:rsidR="00452759" w:rsidRPr="00356895" w:rsidRDefault="00452759" w:rsidP="00452759">
      <w:pPr>
        <w:pStyle w:val="B1"/>
      </w:pPr>
      <w:r w:rsidRPr="00356895">
        <w:t>8.</w:t>
      </w:r>
      <w:r w:rsidRPr="00356895">
        <w:tab/>
        <w:t>If configured with bearers requiring SCG radio resources, the UE synchronizes to the target SN.</w:t>
      </w:r>
    </w:p>
    <w:p w14:paraId="45A39C20" w14:textId="77777777" w:rsidR="00452759" w:rsidRPr="00356895" w:rsidRDefault="00452759" w:rsidP="00452759">
      <w:pPr>
        <w:pStyle w:val="B1"/>
        <w:rPr>
          <w:lang w:eastAsia="zh-CN"/>
        </w:rPr>
      </w:pPr>
      <w:r w:rsidRPr="00356895">
        <w:t>9.</w:t>
      </w:r>
      <w:r w:rsidRPr="00356895">
        <w:tab/>
        <w:t xml:space="preserve">If the RRC connection reconfiguration procedure was successful, the </w:t>
      </w:r>
      <w:r w:rsidRPr="00356895">
        <w:rPr>
          <w:lang w:eastAsia="zh-CN"/>
        </w:rPr>
        <w:t xml:space="preserve">target </w:t>
      </w:r>
      <w:r w:rsidRPr="00356895">
        <w:t xml:space="preserve">MN informs the </w:t>
      </w:r>
      <w:r w:rsidRPr="00356895">
        <w:rPr>
          <w:lang w:eastAsia="zh-CN"/>
        </w:rPr>
        <w:t xml:space="preserve">target </w:t>
      </w:r>
      <w:r w:rsidRPr="00356895">
        <w:t>SN.</w:t>
      </w:r>
    </w:p>
    <w:p w14:paraId="45A39C21" w14:textId="77777777" w:rsidR="00452759" w:rsidRPr="00356895" w:rsidRDefault="00452759" w:rsidP="00452759">
      <w:pPr>
        <w:pStyle w:val="B1"/>
      </w:pPr>
      <w:r w:rsidRPr="00356895">
        <w:t>10.</w:t>
      </w:r>
      <w:r w:rsidRPr="00356895">
        <w:tab/>
        <w:t>For bearers using RLC AM, the source eNB sends the SN Status transfer to the target MN.</w:t>
      </w:r>
    </w:p>
    <w:p w14:paraId="45A39C22" w14:textId="77777777" w:rsidR="00452759" w:rsidRPr="00356895" w:rsidRDefault="00452759" w:rsidP="00452759">
      <w:pPr>
        <w:pStyle w:val="B1"/>
      </w:pPr>
      <w:r w:rsidRPr="00356895">
        <w:t>11.</w:t>
      </w:r>
      <w:r w:rsidRPr="00356895">
        <w:tab/>
        <w:t>Data forwarding from the source eNB takes place.</w:t>
      </w:r>
    </w:p>
    <w:p w14:paraId="45A39C23" w14:textId="77777777" w:rsidR="00452759" w:rsidRPr="00356895" w:rsidRDefault="00452759" w:rsidP="00452759">
      <w:pPr>
        <w:pStyle w:val="B1"/>
      </w:pPr>
      <w:r w:rsidRPr="00356895">
        <w:t>12-15.</w:t>
      </w:r>
      <w:r w:rsidRPr="00356895">
        <w:tab/>
        <w:t>The target MN initiates the S1 Path Switch procedure.</w:t>
      </w:r>
    </w:p>
    <w:p w14:paraId="45A39C24" w14:textId="77777777" w:rsidR="00452759" w:rsidRPr="00356895" w:rsidRDefault="00452759" w:rsidP="00452759">
      <w:pPr>
        <w:pStyle w:val="NO"/>
      </w:pPr>
      <w:r w:rsidRPr="00356895">
        <w:t>NOTE 1:</w:t>
      </w:r>
      <w:r w:rsidRPr="00356895">
        <w:tab/>
        <w:t>If new UL TEIDs of the S-GW are included, the target MN performs MN initiated SN Modification procedure to provide them to the target SN.</w:t>
      </w:r>
    </w:p>
    <w:p w14:paraId="45A39C25" w14:textId="77777777" w:rsidR="00452759" w:rsidRPr="00356895" w:rsidRDefault="00452759" w:rsidP="00452759">
      <w:pPr>
        <w:pStyle w:val="B1"/>
      </w:pPr>
      <w:r w:rsidRPr="00356895">
        <w:t>16.</w:t>
      </w:r>
      <w:r w:rsidRPr="00356895">
        <w:tab/>
        <w:t xml:space="preserve">The target MN initiates the </w:t>
      </w:r>
      <w:r w:rsidRPr="00356895">
        <w:rPr>
          <w:i/>
        </w:rPr>
        <w:t>UE Context Release</w:t>
      </w:r>
      <w:r w:rsidRPr="00356895">
        <w:t xml:space="preserve"> procedure towards the source eNB.</w:t>
      </w:r>
    </w:p>
    <w:p w14:paraId="45A39C26" w14:textId="77777777" w:rsidR="00452759" w:rsidRPr="00356895" w:rsidRDefault="00452759" w:rsidP="00452759">
      <w:pPr>
        <w:pStyle w:val="NO"/>
        <w:rPr>
          <w:rStyle w:val="Emphasis"/>
          <w:rFonts w:ascii="Calibri" w:hAnsi="Calibri" w:cs="Calibri"/>
          <w:shd w:val="clear" w:color="auto" w:fill="FFFFFF"/>
        </w:rPr>
      </w:pPr>
      <w:r w:rsidRPr="00356895">
        <w:rPr>
          <w:rFonts w:eastAsia="Helvetica 45 Light"/>
        </w:rPr>
        <w:t>NOTE 2:</w:t>
      </w:r>
      <w:r w:rsidRPr="00356895">
        <w:rPr>
          <w:rFonts w:eastAsia="Helvetica 45 Light"/>
        </w:rPr>
        <w:tab/>
      </w:r>
      <w:r w:rsidRPr="00356895">
        <w:t xml:space="preserve">Inter-system HO from NR or from E-UTRA </w:t>
      </w:r>
      <w:r w:rsidRPr="00356895">
        <w:rPr>
          <w:rFonts w:eastAsia="Helvetica 45 Light"/>
        </w:rPr>
        <w:t xml:space="preserve">connected to 5GC </w:t>
      </w:r>
      <w:r w:rsidRPr="00356895">
        <w:t>to E-UTRA with EN-DC configuration is not supported.</w:t>
      </w:r>
      <w:ins w:id="10" w:author="ZTE" w:date="2019-08-26T19:21:00Z">
        <w:r w:rsidR="00DD3C7C">
          <w:t xml:space="preserve"> </w:t>
        </w:r>
      </w:ins>
      <w:ins w:id="11" w:author="ZTE" w:date="2019-08-26T19:22:00Z">
        <w:r w:rsidR="00DD3C7C">
          <w:t xml:space="preserve">Inter-system HO from E-UTRA </w:t>
        </w:r>
      </w:ins>
      <w:ins w:id="12" w:author="Qualcomm (Mouaffac)" w:date="2019-08-27T17:40:00Z">
        <w:r w:rsidR="006A23BB">
          <w:t>with</w:t>
        </w:r>
      </w:ins>
      <w:ins w:id="13" w:author="ZTE" w:date="2019-08-26T19:22:00Z">
        <w:r w:rsidR="00DD3C7C">
          <w:t xml:space="preserve"> EPC </w:t>
        </w:r>
      </w:ins>
      <w:ins w:id="14" w:author="ZTE" w:date="2019-08-26T19:23:00Z">
        <w:r w:rsidR="00DD3C7C">
          <w:t>to M</w:t>
        </w:r>
      </w:ins>
      <w:ins w:id="15" w:author="ZTE" w:date="2019-08-26T19:24:00Z">
        <w:r w:rsidR="00DD3C7C">
          <w:t xml:space="preserve">R-DC with 5GC </w:t>
        </w:r>
      </w:ins>
      <w:ins w:id="16" w:author="ZTE" w:date="2019-08-26T19:22:00Z">
        <w:r w:rsidR="00DD3C7C">
          <w:t xml:space="preserve">is </w:t>
        </w:r>
      </w:ins>
      <w:ins w:id="17" w:author="ZTE" w:date="2019-08-26T19:24:00Z">
        <w:r w:rsidR="00DD3C7C">
          <w:t xml:space="preserve">also </w:t>
        </w:r>
      </w:ins>
      <w:ins w:id="18" w:author="ZTE" w:date="2019-08-26T19:22:00Z">
        <w:r w:rsidR="00DD3C7C">
          <w:t>not supported</w:t>
        </w:r>
      </w:ins>
      <w:ins w:id="19" w:author="ZTE" w:date="2019-08-26T19:24:00Z">
        <w:r w:rsidR="00DD3C7C">
          <w:t>.</w:t>
        </w:r>
      </w:ins>
    </w:p>
    <w:p w14:paraId="45A39C27" w14:textId="77777777" w:rsidR="00452759" w:rsidRDefault="00452759" w:rsidP="00C80828">
      <w:pPr>
        <w:pStyle w:val="Heading3"/>
      </w:pPr>
    </w:p>
    <w:p w14:paraId="45A39C28" w14:textId="77777777" w:rsidR="00611626" w:rsidRDefault="00610603" w:rsidP="00611626">
      <w:r>
        <w:rPr>
          <w:noProof/>
        </w:rPr>
        <w:pict w14:anchorId="45A39C38">
          <v:shape id="Text Box 2" o:spid="_x0000_s1027" type="#_x0000_t202" style="position:absolute;margin-left:-29pt;margin-top:20.45pt;width:530.45pt;height:31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" fillcolor="yellow" strokeweight=".5pt">
            <v:path arrowok="t"/>
            <v:textbox>
              <w:txbxContent>
                <w:p w14:paraId="45A39C45" w14:textId="77777777" w:rsidR="00611626" w:rsidRPr="008F6CD2" w:rsidRDefault="00611626" w:rsidP="006116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End</w:t>
                  </w:r>
                  <w:r w:rsidR="00861602">
                    <w:rPr>
                      <w:b/>
                      <w:bCs/>
                      <w:sz w:val="24"/>
                      <w:szCs w:val="24"/>
                    </w:rPr>
                    <w:t xml:space="preserve"> of change</w:t>
                  </w:r>
                  <w:r w:rsidR="00921B0F">
                    <w:rPr>
                      <w:b/>
                      <w:bCs/>
                      <w:sz w:val="24"/>
                      <w:szCs w:val="24"/>
                    </w:rPr>
                    <w:t xml:space="preserve"> 1</w:t>
                  </w:r>
                </w:p>
                <w:p w14:paraId="45A39C46" w14:textId="77777777" w:rsidR="00611626" w:rsidRDefault="00611626" w:rsidP="00611626"/>
                <w:p w14:paraId="45A39C47" w14:textId="77777777" w:rsidR="00611626" w:rsidRDefault="00611626" w:rsidP="00611626"/>
              </w:txbxContent>
            </v:textbox>
          </v:shape>
        </w:pict>
      </w:r>
    </w:p>
    <w:p w14:paraId="45A39C29" w14:textId="77777777" w:rsidR="00AB1ACA" w:rsidRDefault="00AB1ACA" w:rsidP="00921B0F"/>
    <w:p w14:paraId="45A39C2A" w14:textId="77777777" w:rsidR="00921B0F" w:rsidRDefault="00921B0F" w:rsidP="00921B0F"/>
    <w:p w14:paraId="45A39C2B" w14:textId="77777777" w:rsidR="00467729" w:rsidRDefault="00467729" w:rsidP="00467729">
      <w:pPr>
        <w:spacing w:after="0"/>
        <w:rPr>
          <w:rFonts w:ascii="Arial" w:hAnsi="Arial"/>
          <w:sz w:val="36"/>
        </w:rPr>
      </w:pPr>
    </w:p>
    <w:p w14:paraId="45A39C2C" w14:textId="77777777" w:rsidR="00467729" w:rsidRDefault="00467729" w:rsidP="00467729">
      <w:pPr>
        <w:spacing w:after="0"/>
        <w:rPr>
          <w:rFonts w:ascii="Arial" w:hAnsi="Arial"/>
          <w:sz w:val="36"/>
        </w:rPr>
      </w:pPr>
    </w:p>
    <w:p w14:paraId="45A39C2D" w14:textId="77777777" w:rsidR="00EB0DAD" w:rsidRDefault="00EB0DAD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45A39C2E" w14:textId="77777777" w:rsidR="00467729" w:rsidRPr="00467729" w:rsidRDefault="00610603" w:rsidP="00467729">
      <w:pPr>
        <w:spacing w:after="0"/>
        <w:rPr>
          <w:rFonts w:ascii="Arial" w:hAnsi="Arial"/>
          <w:b/>
          <w:sz w:val="36"/>
        </w:rPr>
      </w:pPr>
      <w:r>
        <w:rPr>
          <w:noProof/>
        </w:rPr>
        <w:lastRenderedPageBreak/>
        <w:pict w14:anchorId="45A39C39">
          <v:shape id="Text Box 7" o:spid="_x0000_s1028" type="#_x0000_t202" style="position:absolute;margin-left:-4.95pt;margin-top:-22.9pt;width:530.45pt;height:3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" fillcolor="yellow" strokeweight=".5pt">
            <v:path arrowok="t"/>
            <v:textbox>
              <w:txbxContent>
                <w:p w14:paraId="45A39C48" w14:textId="77777777" w:rsidR="00467729" w:rsidRPr="008F6CD2" w:rsidRDefault="00467729" w:rsidP="0046772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Beginning of change 2</w:t>
                  </w:r>
                </w:p>
                <w:p w14:paraId="45A39C49" w14:textId="77777777" w:rsidR="00467729" w:rsidRDefault="00467729" w:rsidP="00467729"/>
                <w:p w14:paraId="45A39C4A" w14:textId="77777777" w:rsidR="00467729" w:rsidRDefault="00467729" w:rsidP="00467729"/>
              </w:txbxContent>
            </v:textbox>
          </v:shape>
        </w:pict>
      </w:r>
    </w:p>
    <w:p w14:paraId="45A39C2F" w14:textId="77777777" w:rsidR="008B58AF" w:rsidRPr="00356895" w:rsidRDefault="008B58AF" w:rsidP="008B58AF">
      <w:pPr>
        <w:pStyle w:val="Heading8"/>
        <w:rPr>
          <w:ins w:id="20" w:author="ZTE" w:date="2019-08-29T21:07:00Z"/>
        </w:rPr>
      </w:pPr>
      <w:bookmarkStart w:id="21" w:name="_Toc12630317"/>
      <w:ins w:id="22" w:author="ZTE" w:date="2019-08-29T21:07:00Z">
        <w:r w:rsidRPr="00356895">
          <w:t xml:space="preserve">Annex </w:t>
        </w:r>
        <w:r>
          <w:t>C</w:t>
        </w:r>
        <w:r w:rsidRPr="00356895">
          <w:t xml:space="preserve"> (informative):</w:t>
        </w:r>
        <w:r w:rsidRPr="00356895">
          <w:br/>
        </w:r>
        <w:bookmarkEnd w:id="21"/>
        <w:r>
          <w:t>Supported MR-DC Handover Scenarios</w:t>
        </w:r>
      </w:ins>
    </w:p>
    <w:p w14:paraId="45A39C30" w14:textId="77777777" w:rsidR="008B58AF" w:rsidRPr="00356895" w:rsidRDefault="008B58AF" w:rsidP="008B58AF">
      <w:pPr>
        <w:pStyle w:val="TH"/>
        <w:spacing w:before="0" w:after="0"/>
        <w:rPr>
          <w:ins w:id="23" w:author="ZTE" w:date="2019-08-29T21:07:00Z"/>
          <w:sz w:val="2"/>
        </w:rPr>
      </w:pPr>
    </w:p>
    <w:p w14:paraId="45A39C31" w14:textId="77777777" w:rsidR="008B58AF" w:rsidRDefault="008B58AF" w:rsidP="008B58AF">
      <w:pPr>
        <w:rPr>
          <w:ins w:id="24" w:author="ZTE" w:date="2019-08-29T21:07:00Z"/>
          <w:lang w:eastAsia="ja-JP"/>
        </w:rPr>
      </w:pPr>
      <w:ins w:id="25" w:author="ZTE" w:date="2019-08-29T21:07:00Z">
        <w:r>
          <w:rPr>
            <w:lang w:eastAsia="ja-JP"/>
          </w:rPr>
          <w:t>Table C-1 summarizes the supported handover scenarios involving MR-DC configurations.</w:t>
        </w:r>
      </w:ins>
    </w:p>
    <w:p w14:paraId="45A39C32" w14:textId="77777777" w:rsidR="008B58AF" w:rsidRPr="004B29C2" w:rsidRDefault="008B58AF" w:rsidP="008B58AF">
      <w:pPr>
        <w:pStyle w:val="TH"/>
        <w:rPr>
          <w:ins w:id="26" w:author="ZTE" w:date="2019-08-29T21:07:00Z"/>
          <w:rFonts w:eastAsia="MS Mincho"/>
        </w:rPr>
      </w:pPr>
      <w:ins w:id="27" w:author="ZTE" w:date="2019-08-29T21:07:00Z">
        <w:r>
          <w:rPr>
            <w:rFonts w:eastAsia="MS Mincho"/>
          </w:rPr>
          <w:t>Table C</w:t>
        </w:r>
        <w:r w:rsidRPr="00356895">
          <w:rPr>
            <w:rFonts w:eastAsia="MS Mincho"/>
          </w:rPr>
          <w:t xml:space="preserve">-1: </w:t>
        </w:r>
        <w:r>
          <w:rPr>
            <w:rFonts w:eastAsia="MS Mincho"/>
          </w:rPr>
          <w:t>Supported MR-DC handover scenarios.</w:t>
        </w:r>
      </w:ins>
    </w:p>
    <w:tbl>
      <w:tblPr>
        <w:tblW w:w="14292" w:type="dxa"/>
        <w:tblInd w:w="648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C36F4D" w:rsidRPr="00C36F4D" w14:paraId="4F170DB1" w14:textId="77777777" w:rsidTr="00610603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000000" w:fill="E7E6E6"/>
            <w:vAlign w:val="bottom"/>
            <w:hideMark/>
          </w:tcPr>
          <w:p w14:paraId="2B989F38" w14:textId="13F1FA3E" w:rsidR="00C36F4D" w:rsidRPr="00C36F4D" w:rsidRDefault="00C36F4D" w:rsidP="00C36F4D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                              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  </w:t>
            </w: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To (column) </w:t>
            </w: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br/>
            </w: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920E1CA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LTE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D82CFF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LTE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3E6FDD97" w14:textId="0738C955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494B48F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37DFAF76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B5B0FB8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F76D51F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5CDAC07B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NR-DC</w:t>
            </w:r>
          </w:p>
        </w:tc>
        <w:bookmarkStart w:id="28" w:name="_GoBack"/>
        <w:bookmarkEnd w:id="28"/>
      </w:tr>
      <w:tr w:rsidR="00C36F4D" w:rsidRPr="00C36F4D" w14:paraId="02DA631E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4275256E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LTE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29B68B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24CB436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AA3A8F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495499A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E3587F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6AED617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C5820D2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3BF00AC8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</w:tr>
      <w:tr w:rsidR="00C36F4D" w:rsidRPr="00C36F4D" w14:paraId="567D6CE5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F191BD1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LTE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14CD0F5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AF9220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29BCE1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E3D6CB7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580A311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2FC7CF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B522B7A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0A5ABFD1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</w:tr>
      <w:tr w:rsidR="00C36F4D" w:rsidRPr="00C36F4D" w14:paraId="2E609E53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24C78155" w14:textId="552FF2F2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4B9623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6F889C8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7CA75EE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D1AEEC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D45F39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F9E0E3D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D95311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E2EFDA"/>
            <w:noWrap/>
            <w:vAlign w:val="center"/>
            <w:hideMark/>
          </w:tcPr>
          <w:p w14:paraId="7F886391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</w:tr>
      <w:tr w:rsidR="00C36F4D" w:rsidRPr="00C36F4D" w14:paraId="76BB84D6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4BA6985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12E1DD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13A8BDA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E141B7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46F5677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E54D4C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774471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2D8F56E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084C6B42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</w:tr>
      <w:tr w:rsidR="00C36F4D" w:rsidRPr="00C36F4D" w14:paraId="35A05CF9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2E3F8F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ED39D1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73F128A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9B70A08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E089CD6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B75A5F7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B6CE7F9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C0BFD05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32F6802F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</w:tr>
      <w:tr w:rsidR="00C36F4D" w:rsidRPr="00C36F4D" w14:paraId="594A3511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41B846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EB2B232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6ACEAD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487AAA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3A985A1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9785299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8057AA6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53ED538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6686B7E8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</w:tr>
      <w:tr w:rsidR="00C36F4D" w:rsidRPr="00C36F4D" w14:paraId="0318B4D9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EE2BBB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B47726F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EFDCCD6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9A816A5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07976CE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ECFA5E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F1BC244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6F88B83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580CEE24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</w:tr>
      <w:tr w:rsidR="00C36F4D" w:rsidRPr="00C36F4D" w14:paraId="5DF3A68D" w14:textId="77777777" w:rsidTr="006106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5DE8D2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5DAAE80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16522FD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FFC307C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8DCC016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7C2114A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B1E231D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E360A91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9C0006"/>
                <w:sz w:val="22"/>
                <w:szCs w:val="22"/>
                <w:lang w:val="en-US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E2EFDA"/>
            <w:noWrap/>
            <w:vAlign w:val="center"/>
            <w:hideMark/>
          </w:tcPr>
          <w:p w14:paraId="0A404069" w14:textId="77777777" w:rsidR="00C36F4D" w:rsidRPr="00C36F4D" w:rsidRDefault="00C36F4D" w:rsidP="00C36F4D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  <w:r w:rsidRPr="00C36F4D"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YES</w:t>
            </w:r>
          </w:p>
        </w:tc>
      </w:tr>
    </w:tbl>
    <w:p w14:paraId="45A39C33" w14:textId="06E4C481" w:rsidR="008B58AF" w:rsidRDefault="008B58AF" w:rsidP="008B58AF">
      <w:pPr>
        <w:rPr>
          <w:ins w:id="29" w:author="ZTE" w:date="2019-08-29T21:07:00Z"/>
        </w:rPr>
      </w:pPr>
    </w:p>
    <w:p w14:paraId="45A39C34" w14:textId="77777777" w:rsidR="00AB418F" w:rsidRPr="00356895" w:rsidRDefault="00610603" w:rsidP="00467729">
      <w:r>
        <w:rPr>
          <w:noProof/>
        </w:rPr>
        <w:pict w14:anchorId="45A39C3C">
          <v:shape id="Text Box 12" o:spid="_x0000_s1029" type="#_x0000_t202" style="position:absolute;margin-left:-14.15pt;margin-top:59.05pt;width:530.45pt;height:3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" fillcolor="yellow" strokeweight=".5pt">
            <v:path arrowok="t"/>
            <v:textbox>
              <w:txbxContent>
                <w:p w14:paraId="45A39C4B" w14:textId="77777777" w:rsidR="00591A99" w:rsidRPr="008F6CD2" w:rsidRDefault="00591A99" w:rsidP="00591A9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End of change 2</w:t>
                  </w:r>
                </w:p>
                <w:p w14:paraId="45A39C4C" w14:textId="77777777" w:rsidR="00591A99" w:rsidRDefault="00591A99" w:rsidP="00591A99"/>
                <w:p w14:paraId="45A39C4D" w14:textId="77777777" w:rsidR="00591A99" w:rsidRDefault="00591A99" w:rsidP="00591A99"/>
              </w:txbxContent>
            </v:textbox>
          </v:shape>
        </w:pict>
      </w:r>
    </w:p>
    <w:sectPr w:rsidR="00AB418F" w:rsidRPr="00356895" w:rsidSect="00C36F4D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D11B7" w14:textId="77777777" w:rsidR="00686640" w:rsidRDefault="00686640">
      <w:r>
        <w:separator/>
      </w:r>
    </w:p>
  </w:endnote>
  <w:endnote w:type="continuationSeparator" w:id="0">
    <w:p w14:paraId="7C1BF0F1" w14:textId="77777777" w:rsidR="00686640" w:rsidRDefault="0068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74B93" w14:textId="77777777" w:rsidR="00686640" w:rsidRDefault="00686640">
      <w:r>
        <w:separator/>
      </w:r>
    </w:p>
  </w:footnote>
  <w:footnote w:type="continuationSeparator" w:id="0">
    <w:p w14:paraId="67F99E05" w14:textId="77777777" w:rsidR="00686640" w:rsidRDefault="0068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39C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663F15"/>
    <w:multiLevelType w:val="hybridMultilevel"/>
    <w:tmpl w:val="CAF4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491B41"/>
    <w:multiLevelType w:val="hybridMultilevel"/>
    <w:tmpl w:val="9B244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1526A6"/>
    <w:multiLevelType w:val="hybridMultilevel"/>
    <w:tmpl w:val="CAACC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E17C1"/>
    <w:multiLevelType w:val="hybridMultilevel"/>
    <w:tmpl w:val="F8EC0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32"/>
  </w:num>
  <w:num w:numId="3">
    <w:abstractNumId w:val="12"/>
  </w:num>
  <w:num w:numId="4">
    <w:abstractNumId w:val="2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16"/>
  </w:num>
  <w:num w:numId="9">
    <w:abstractNumId w:val="28"/>
  </w:num>
  <w:num w:numId="10">
    <w:abstractNumId w:val="18"/>
  </w:num>
  <w:num w:numId="11">
    <w:abstractNumId w:val="36"/>
  </w:num>
  <w:num w:numId="12">
    <w:abstractNumId w:val="40"/>
  </w:num>
  <w:num w:numId="13">
    <w:abstractNumId w:val="37"/>
  </w:num>
  <w:num w:numId="14">
    <w:abstractNumId w:val="15"/>
  </w:num>
  <w:num w:numId="15">
    <w:abstractNumId w:val="25"/>
  </w:num>
  <w:num w:numId="16">
    <w:abstractNumId w:val="22"/>
  </w:num>
  <w:num w:numId="17">
    <w:abstractNumId w:val="35"/>
  </w:num>
  <w:num w:numId="18">
    <w:abstractNumId w:val="13"/>
  </w:num>
  <w:num w:numId="19">
    <w:abstractNumId w:val="31"/>
  </w:num>
  <w:num w:numId="20">
    <w:abstractNumId w:val="20"/>
  </w:num>
  <w:num w:numId="21">
    <w:abstractNumId w:val="30"/>
  </w:num>
  <w:num w:numId="22">
    <w:abstractNumId w:val="14"/>
  </w:num>
  <w:num w:numId="23">
    <w:abstractNumId w:val="21"/>
  </w:num>
  <w:num w:numId="24">
    <w:abstractNumId w:val="23"/>
  </w:num>
  <w:num w:numId="25">
    <w:abstractNumId w:val="10"/>
  </w:num>
  <w:num w:numId="26">
    <w:abstractNumId w:val="27"/>
  </w:num>
  <w:num w:numId="27">
    <w:abstractNumId w:val="39"/>
  </w:num>
  <w:num w:numId="28">
    <w:abstractNumId w:val="19"/>
  </w:num>
  <w:num w:numId="29">
    <w:abstractNumId w:val="29"/>
  </w:num>
  <w:num w:numId="30">
    <w:abstractNumId w:val="6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5"/>
  </w:num>
  <w:num w:numId="36">
    <w:abstractNumId w:val="0"/>
  </w:num>
  <w:num w:numId="37">
    <w:abstractNumId w:val="38"/>
  </w:num>
  <w:num w:numId="38">
    <w:abstractNumId w:val="24"/>
  </w:num>
  <w:num w:numId="39">
    <w:abstractNumId w:val="9"/>
  </w:num>
  <w:num w:numId="40">
    <w:abstractNumId w:val="17"/>
  </w:num>
  <w:num w:numId="41">
    <w:abstractNumId w:val="11"/>
  </w:num>
  <w:num w:numId="42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79C0"/>
    <w:rsid w:val="00044373"/>
    <w:rsid w:val="00044FBE"/>
    <w:rsid w:val="0004517D"/>
    <w:rsid w:val="000A6394"/>
    <w:rsid w:val="000A6E3B"/>
    <w:rsid w:val="000B419B"/>
    <w:rsid w:val="000B468D"/>
    <w:rsid w:val="000B7FED"/>
    <w:rsid w:val="000C038A"/>
    <w:rsid w:val="000C6598"/>
    <w:rsid w:val="000D4C7E"/>
    <w:rsid w:val="000E674A"/>
    <w:rsid w:val="00124523"/>
    <w:rsid w:val="0013667D"/>
    <w:rsid w:val="00145D43"/>
    <w:rsid w:val="00147FA7"/>
    <w:rsid w:val="001500F6"/>
    <w:rsid w:val="00150759"/>
    <w:rsid w:val="00152C8E"/>
    <w:rsid w:val="00155F75"/>
    <w:rsid w:val="001562C5"/>
    <w:rsid w:val="00176906"/>
    <w:rsid w:val="00192C46"/>
    <w:rsid w:val="001A08B3"/>
    <w:rsid w:val="001A764C"/>
    <w:rsid w:val="001A7B60"/>
    <w:rsid w:val="001B52F0"/>
    <w:rsid w:val="001B5DA5"/>
    <w:rsid w:val="001B7A65"/>
    <w:rsid w:val="001E41F3"/>
    <w:rsid w:val="001E793A"/>
    <w:rsid w:val="002204E3"/>
    <w:rsid w:val="002205E5"/>
    <w:rsid w:val="00244B9E"/>
    <w:rsid w:val="00251FEE"/>
    <w:rsid w:val="0026004D"/>
    <w:rsid w:val="002640DD"/>
    <w:rsid w:val="00275D12"/>
    <w:rsid w:val="00284FEB"/>
    <w:rsid w:val="002860C4"/>
    <w:rsid w:val="002A24B0"/>
    <w:rsid w:val="002A5CDA"/>
    <w:rsid w:val="002B5741"/>
    <w:rsid w:val="002B7CBE"/>
    <w:rsid w:val="002C26C7"/>
    <w:rsid w:val="002D5BE6"/>
    <w:rsid w:val="002E71C9"/>
    <w:rsid w:val="002F1E89"/>
    <w:rsid w:val="00305409"/>
    <w:rsid w:val="003142F8"/>
    <w:rsid w:val="00320D88"/>
    <w:rsid w:val="00343911"/>
    <w:rsid w:val="003609EF"/>
    <w:rsid w:val="0036231A"/>
    <w:rsid w:val="00373DB4"/>
    <w:rsid w:val="00374DD4"/>
    <w:rsid w:val="00387F1E"/>
    <w:rsid w:val="00393D2E"/>
    <w:rsid w:val="003A389B"/>
    <w:rsid w:val="003B247F"/>
    <w:rsid w:val="003D298F"/>
    <w:rsid w:val="003D53A0"/>
    <w:rsid w:val="003E1A36"/>
    <w:rsid w:val="003F2DD2"/>
    <w:rsid w:val="003F3EBA"/>
    <w:rsid w:val="00410371"/>
    <w:rsid w:val="00410ACC"/>
    <w:rsid w:val="00420FA7"/>
    <w:rsid w:val="004242F1"/>
    <w:rsid w:val="00431C00"/>
    <w:rsid w:val="00433227"/>
    <w:rsid w:val="004445A2"/>
    <w:rsid w:val="00452759"/>
    <w:rsid w:val="004647EB"/>
    <w:rsid w:val="00467729"/>
    <w:rsid w:val="00493915"/>
    <w:rsid w:val="004B29C2"/>
    <w:rsid w:val="004B75B7"/>
    <w:rsid w:val="004C0AA0"/>
    <w:rsid w:val="004F1EFB"/>
    <w:rsid w:val="004F4E6E"/>
    <w:rsid w:val="00505299"/>
    <w:rsid w:val="0051580D"/>
    <w:rsid w:val="00536BFE"/>
    <w:rsid w:val="005405F3"/>
    <w:rsid w:val="00547111"/>
    <w:rsid w:val="005613A1"/>
    <w:rsid w:val="00591A99"/>
    <w:rsid w:val="00592D74"/>
    <w:rsid w:val="00597607"/>
    <w:rsid w:val="005A246A"/>
    <w:rsid w:val="005E0861"/>
    <w:rsid w:val="005E2C44"/>
    <w:rsid w:val="005F129A"/>
    <w:rsid w:val="00602588"/>
    <w:rsid w:val="0060733B"/>
    <w:rsid w:val="00610603"/>
    <w:rsid w:val="00611626"/>
    <w:rsid w:val="00615783"/>
    <w:rsid w:val="00621188"/>
    <w:rsid w:val="006257ED"/>
    <w:rsid w:val="0065773F"/>
    <w:rsid w:val="00686640"/>
    <w:rsid w:val="00695808"/>
    <w:rsid w:val="006A23BB"/>
    <w:rsid w:val="006B46FB"/>
    <w:rsid w:val="006E02A9"/>
    <w:rsid w:val="006E21FB"/>
    <w:rsid w:val="00724AD8"/>
    <w:rsid w:val="00747F47"/>
    <w:rsid w:val="00792342"/>
    <w:rsid w:val="007977A8"/>
    <w:rsid w:val="007A6F35"/>
    <w:rsid w:val="007B4E97"/>
    <w:rsid w:val="007B512A"/>
    <w:rsid w:val="007C2097"/>
    <w:rsid w:val="007D2F96"/>
    <w:rsid w:val="007D6A07"/>
    <w:rsid w:val="007D740F"/>
    <w:rsid w:val="007D7895"/>
    <w:rsid w:val="007F2283"/>
    <w:rsid w:val="007F7259"/>
    <w:rsid w:val="008040A8"/>
    <w:rsid w:val="008279FA"/>
    <w:rsid w:val="00835D6D"/>
    <w:rsid w:val="00861279"/>
    <w:rsid w:val="00861602"/>
    <w:rsid w:val="008626E7"/>
    <w:rsid w:val="008638D3"/>
    <w:rsid w:val="00870EE7"/>
    <w:rsid w:val="008743B8"/>
    <w:rsid w:val="00880D0B"/>
    <w:rsid w:val="0088477D"/>
    <w:rsid w:val="008863B9"/>
    <w:rsid w:val="008A45A6"/>
    <w:rsid w:val="008B58AF"/>
    <w:rsid w:val="008D11B5"/>
    <w:rsid w:val="008F59E7"/>
    <w:rsid w:val="008F686C"/>
    <w:rsid w:val="008F6CD2"/>
    <w:rsid w:val="009148DE"/>
    <w:rsid w:val="00921B0F"/>
    <w:rsid w:val="00923FAC"/>
    <w:rsid w:val="00941E30"/>
    <w:rsid w:val="009516F6"/>
    <w:rsid w:val="0095480F"/>
    <w:rsid w:val="00970B98"/>
    <w:rsid w:val="0097301F"/>
    <w:rsid w:val="009754B0"/>
    <w:rsid w:val="009777D9"/>
    <w:rsid w:val="009803E9"/>
    <w:rsid w:val="00986451"/>
    <w:rsid w:val="00986C10"/>
    <w:rsid w:val="00991B88"/>
    <w:rsid w:val="009A5753"/>
    <w:rsid w:val="009A579D"/>
    <w:rsid w:val="009B1F1E"/>
    <w:rsid w:val="009B4E94"/>
    <w:rsid w:val="009C7DA6"/>
    <w:rsid w:val="009E3297"/>
    <w:rsid w:val="009E42DE"/>
    <w:rsid w:val="009F734F"/>
    <w:rsid w:val="00A048F8"/>
    <w:rsid w:val="00A05F22"/>
    <w:rsid w:val="00A246B6"/>
    <w:rsid w:val="00A36351"/>
    <w:rsid w:val="00A47E70"/>
    <w:rsid w:val="00A50CF0"/>
    <w:rsid w:val="00A7671C"/>
    <w:rsid w:val="00AA2CBC"/>
    <w:rsid w:val="00AB1ACA"/>
    <w:rsid w:val="00AB418F"/>
    <w:rsid w:val="00AC5820"/>
    <w:rsid w:val="00AD13E1"/>
    <w:rsid w:val="00AD1CD8"/>
    <w:rsid w:val="00AD7A50"/>
    <w:rsid w:val="00AE1B68"/>
    <w:rsid w:val="00B10BC7"/>
    <w:rsid w:val="00B10DD1"/>
    <w:rsid w:val="00B10F8B"/>
    <w:rsid w:val="00B226D6"/>
    <w:rsid w:val="00B258BB"/>
    <w:rsid w:val="00B2675D"/>
    <w:rsid w:val="00B36D56"/>
    <w:rsid w:val="00B40D9A"/>
    <w:rsid w:val="00B450A3"/>
    <w:rsid w:val="00B4649D"/>
    <w:rsid w:val="00B67B97"/>
    <w:rsid w:val="00B968C8"/>
    <w:rsid w:val="00BA3495"/>
    <w:rsid w:val="00BA3599"/>
    <w:rsid w:val="00BA3EC5"/>
    <w:rsid w:val="00BA51D9"/>
    <w:rsid w:val="00BB5DFC"/>
    <w:rsid w:val="00BD279D"/>
    <w:rsid w:val="00BD6BB8"/>
    <w:rsid w:val="00BD7DD5"/>
    <w:rsid w:val="00BF0567"/>
    <w:rsid w:val="00C27B5F"/>
    <w:rsid w:val="00C36F4D"/>
    <w:rsid w:val="00C60A52"/>
    <w:rsid w:val="00C66BA2"/>
    <w:rsid w:val="00C80828"/>
    <w:rsid w:val="00C85518"/>
    <w:rsid w:val="00C95985"/>
    <w:rsid w:val="00CA16B3"/>
    <w:rsid w:val="00CA4200"/>
    <w:rsid w:val="00CC5026"/>
    <w:rsid w:val="00CC68D0"/>
    <w:rsid w:val="00CC7432"/>
    <w:rsid w:val="00CD72A8"/>
    <w:rsid w:val="00D007E9"/>
    <w:rsid w:val="00D03F9A"/>
    <w:rsid w:val="00D06D51"/>
    <w:rsid w:val="00D1626E"/>
    <w:rsid w:val="00D24991"/>
    <w:rsid w:val="00D50255"/>
    <w:rsid w:val="00D66520"/>
    <w:rsid w:val="00D77AC4"/>
    <w:rsid w:val="00D8489B"/>
    <w:rsid w:val="00D936CA"/>
    <w:rsid w:val="00DC7890"/>
    <w:rsid w:val="00DD13FB"/>
    <w:rsid w:val="00DD3C7C"/>
    <w:rsid w:val="00DD744F"/>
    <w:rsid w:val="00DE34CF"/>
    <w:rsid w:val="00DF32C7"/>
    <w:rsid w:val="00DF70C4"/>
    <w:rsid w:val="00DF7BE3"/>
    <w:rsid w:val="00E0074B"/>
    <w:rsid w:val="00E1247E"/>
    <w:rsid w:val="00E13F3D"/>
    <w:rsid w:val="00E15C62"/>
    <w:rsid w:val="00E34898"/>
    <w:rsid w:val="00E4281D"/>
    <w:rsid w:val="00E80CFE"/>
    <w:rsid w:val="00E9523F"/>
    <w:rsid w:val="00EB09B7"/>
    <w:rsid w:val="00EB0DAD"/>
    <w:rsid w:val="00EB5C4E"/>
    <w:rsid w:val="00ED5E0E"/>
    <w:rsid w:val="00EE0CBE"/>
    <w:rsid w:val="00EE7D7C"/>
    <w:rsid w:val="00F209C0"/>
    <w:rsid w:val="00F25D98"/>
    <w:rsid w:val="00F300FB"/>
    <w:rsid w:val="00F37FDB"/>
    <w:rsid w:val="00F556EF"/>
    <w:rsid w:val="00F65FF5"/>
    <w:rsid w:val="00F93DFA"/>
    <w:rsid w:val="00F96006"/>
    <w:rsid w:val="00FB6386"/>
    <w:rsid w:val="00FC4C91"/>
    <w:rsid w:val="00FE3225"/>
    <w:rsid w:val="00FE69B7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A39B58"/>
  <w15:docId w15:val="{34D73BA0-93AC-45FB-A904-19B933DE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393D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3D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3D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3D2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93D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5CD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E71C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E71C9"/>
    <w:rPr>
      <w:rFonts w:eastAsia="Times New Roman"/>
    </w:rPr>
  </w:style>
  <w:style w:type="character" w:customStyle="1" w:styleId="THChar">
    <w:name w:val="TH Char"/>
    <w:link w:val="TH"/>
    <w:qFormat/>
    <w:rsid w:val="002E7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71C9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044FBE"/>
    <w:rPr>
      <w:i/>
      <w:iCs/>
    </w:rPr>
  </w:style>
  <w:style w:type="character" w:customStyle="1" w:styleId="Heading2Char">
    <w:name w:val="Heading 2 Char"/>
    <w:link w:val="Heading2"/>
    <w:rsid w:val="0046772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67729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46772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6772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467729"/>
    <w:rPr>
      <w:rFonts w:eastAsia="Times New Roman"/>
    </w:rPr>
  </w:style>
  <w:style w:type="paragraph" w:customStyle="1" w:styleId="TAJ">
    <w:name w:val="TAJ"/>
    <w:basedOn w:val="TH"/>
    <w:rsid w:val="0046772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Guidance">
    <w:name w:val="Guidance"/>
    <w:basedOn w:val="Normal"/>
    <w:qFormat/>
    <w:rsid w:val="004677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BalloonTextChar">
    <w:name w:val="Balloon Text Char"/>
    <w:link w:val="BalloonText"/>
    <w:rsid w:val="0046772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677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7729"/>
    <w:rPr>
      <w:rFonts w:ascii="Times New Roman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6772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6772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46772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46772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46772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467729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DocumentMapChar">
    <w:name w:val="Document Map Char"/>
    <w:link w:val="DocumentMap"/>
    <w:rsid w:val="004677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6772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val="en-US" w:eastAsia="ja-JP"/>
    </w:rPr>
  </w:style>
  <w:style w:type="paragraph" w:styleId="NormalWeb">
    <w:name w:val="Normal (Web)"/>
    <w:basedOn w:val="Normal"/>
    <w:uiPriority w:val="99"/>
    <w:unhideWhenUsed/>
    <w:rsid w:val="0046772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it-IT" w:eastAsia="it-IT"/>
    </w:rPr>
  </w:style>
  <w:style w:type="paragraph" w:customStyle="1" w:styleId="doc-text20">
    <w:name w:val="doc-text2"/>
    <w:basedOn w:val="Normal"/>
    <w:rsid w:val="0046772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it-IT" w:eastAsia="it-IT"/>
    </w:rPr>
  </w:style>
  <w:style w:type="character" w:customStyle="1" w:styleId="FootnoteTextChar">
    <w:name w:val="Footnote Text Char"/>
    <w:link w:val="FootnoteText"/>
    <w:rsid w:val="00467729"/>
    <w:rPr>
      <w:rFonts w:ascii="Times New Roman" w:hAnsi="Times New Roman"/>
      <w:sz w:val="16"/>
      <w:lang w:val="en-GB" w:eastAsia="en-US"/>
    </w:rPr>
  </w:style>
  <w:style w:type="character" w:customStyle="1" w:styleId="Heading4Char">
    <w:name w:val="Heading 4 Char"/>
    <w:link w:val="Heading4"/>
    <w:rsid w:val="00467729"/>
    <w:rPr>
      <w:rFonts w:ascii="Arial" w:hAnsi="Arial"/>
      <w:sz w:val="24"/>
      <w:lang w:val="en-GB" w:eastAsia="en-US"/>
    </w:rPr>
  </w:style>
  <w:style w:type="character" w:customStyle="1" w:styleId="B1Char">
    <w:name w:val="B1 Char"/>
    <w:rsid w:val="0046772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6F222-216D-45BD-B250-8FBDE74C0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755FEF-A4A1-4167-BB6B-B58A6CDCD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2BC67-B03C-465B-BBB7-507A4D89660D}">
  <ds:schemaRefs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cc01d59-85de-4ef9-881e-76d8b6a6f841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07BB0DE-7C1E-4FC2-813C-42A2095E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(Mouaffac)</cp:lastModifiedBy>
  <cp:revision>6</cp:revision>
  <cp:lastPrinted>1900-01-01T08:00:00Z</cp:lastPrinted>
  <dcterms:created xsi:type="dcterms:W3CDTF">2019-08-29T19:04:00Z</dcterms:created>
  <dcterms:modified xsi:type="dcterms:W3CDTF">2019-08-30T06:32:00Z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NewReviewCycle">
    <vt:lpwstr/>
  </property>
</Properties>
</file>